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F2F1" w14:textId="77777777" w:rsidR="00722413" w:rsidRPr="00722413" w:rsidRDefault="00722413" w:rsidP="0072241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:lang w:eastAsia="pt-BR"/>
          <w14:ligatures w14:val="none"/>
        </w:rPr>
      </w:pPr>
      <w:r w:rsidRPr="0072241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pt-BR"/>
          <w14:ligatures w14:val="none"/>
        </w:rPr>
        <w:t>Plano de Trabalho Nacional de Cooperação Técnico-Científica da UFSCar</w:t>
      </w:r>
    </w:p>
    <w:p w14:paraId="058C0163" w14:textId="77777777" w:rsidR="00722413" w:rsidRPr="00722413" w:rsidRDefault="00722413" w:rsidP="0072241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2241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781" w:type="dxa"/>
        <w:tblCellSpacing w:w="7" w:type="dxa"/>
        <w:tblInd w:w="-4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342"/>
        <w:gridCol w:w="2457"/>
        <w:gridCol w:w="342"/>
        <w:gridCol w:w="2939"/>
      </w:tblGrid>
      <w:tr w:rsidR="00722413" w:rsidRPr="00722413" w14:paraId="0C415CEB" w14:textId="77777777" w:rsidTr="00722413">
        <w:trPr>
          <w:trHeight w:val="322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71DF3ED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 do Objeto a ser Executado: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3B773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22413" w:rsidRPr="00722413" w14:paraId="066C6F11" w14:textId="77777777" w:rsidTr="00722413">
        <w:trPr>
          <w:trHeight w:val="1438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296684F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Metas a Serem Atingidas: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C6D5E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22413" w:rsidRPr="00722413" w14:paraId="10B42A63" w14:textId="77777777" w:rsidTr="00722413">
        <w:trPr>
          <w:trHeight w:val="1438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8ED9055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Etapas/Fases de Execução: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6C65A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22413" w:rsidRPr="00722413" w14:paraId="691F4382" w14:textId="77777777" w:rsidTr="00722413">
        <w:trPr>
          <w:trHeight w:val="1438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ACADA93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Plano de Aplicação dos Recursos Financeiros: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0259A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22413" w:rsidRPr="00722413" w14:paraId="44728C04" w14:textId="77777777" w:rsidTr="00722413">
        <w:trPr>
          <w:trHeight w:val="1438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F6DC5C4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Cronograma de Desembolso: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8E47D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722413" w:rsidRPr="00722413" w14:paraId="48B4A802" w14:textId="77777777" w:rsidTr="00722413">
        <w:trPr>
          <w:trHeight w:val="341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97251E9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Previsão de Início da Execução do Objeto</w:t>
            </w:r>
            <w:r w:rsidRPr="00722413">
              <w:rPr>
                <w:rFonts w:ascii="Calibri" w:eastAsia="Times New Roman" w:hAnsi="Calibri" w:cs="Calibri"/>
                <w:b/>
                <w:bCs/>
                <w:color w:val="0000FF"/>
                <w:kern w:val="0"/>
                <w:vertAlign w:val="superscript"/>
                <w:lang w:eastAsia="pt-BR"/>
                <w14:ligatures w14:val="none"/>
              </w:rPr>
              <w:t>(i)</w:t>
            </w: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D5D65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__/__/____</w:t>
            </w:r>
          </w:p>
        </w:tc>
      </w:tr>
      <w:tr w:rsidR="00722413" w:rsidRPr="00722413" w14:paraId="17ABE75F" w14:textId="77777777" w:rsidTr="00722413">
        <w:trPr>
          <w:trHeight w:val="341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59E3708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Previsão do Fim da Execução do Objeto</w:t>
            </w:r>
            <w:r w:rsidRPr="00722413">
              <w:rPr>
                <w:rFonts w:ascii="Calibri" w:eastAsia="Times New Roman" w:hAnsi="Calibri" w:cs="Calibri"/>
                <w:b/>
                <w:bCs/>
                <w:color w:val="0000FF"/>
                <w:kern w:val="0"/>
                <w:vertAlign w:val="superscript"/>
                <w:lang w:eastAsia="pt-BR"/>
                <w14:ligatures w14:val="none"/>
              </w:rPr>
              <w:t>(i)</w:t>
            </w: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13BC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__/__/____</w:t>
            </w:r>
          </w:p>
        </w:tc>
      </w:tr>
      <w:tr w:rsidR="00722413" w:rsidRPr="00722413" w14:paraId="3E3AD4C5" w14:textId="77777777" w:rsidTr="00722413">
        <w:trPr>
          <w:trHeight w:val="341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8D7D358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Trata-se de Obra ou Serviço de Engenharia?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3BAC6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()</w:t>
            </w:r>
          </w:p>
        </w:tc>
        <w:tc>
          <w:tcPr>
            <w:tcW w:w="2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7B115AC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935DD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()</w:t>
            </w:r>
          </w:p>
        </w:tc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3B4129C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</w:tr>
      <w:tr w:rsidR="00722413" w:rsidRPr="00722413" w14:paraId="5E82664F" w14:textId="77777777" w:rsidTr="00722413">
        <w:trPr>
          <w:trHeight w:val="1438"/>
          <w:tblCellSpacing w:w="7" w:type="dxa"/>
        </w:trPr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2016B32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Se "Sim", Indique Documento de Comprovação de que os Recursos Próprios para Complementar a Execução do Objeto estão Devidamente Assegurados</w:t>
            </w:r>
            <w:r w:rsidRPr="00722413">
              <w:rPr>
                <w:rFonts w:ascii="Calibri" w:eastAsia="Times New Roman" w:hAnsi="Calibri" w:cs="Calibri"/>
                <w:b/>
                <w:bCs/>
                <w:color w:val="0000FF"/>
                <w:kern w:val="0"/>
                <w:vertAlign w:val="superscript"/>
                <w:lang w:eastAsia="pt-BR"/>
                <w14:ligatures w14:val="none"/>
              </w:rPr>
              <w:t>(i)</w:t>
            </w:r>
            <w:r w:rsidRPr="007224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 </w:t>
            </w:r>
          </w:p>
        </w:tc>
        <w:tc>
          <w:tcPr>
            <w:tcW w:w="60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A5101" w14:textId="77777777" w:rsidR="00722413" w:rsidRPr="00722413" w:rsidRDefault="00722413" w:rsidP="007224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2241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5786018" w14:textId="77777777" w:rsidR="00305D04" w:rsidRDefault="00305D04"/>
    <w:sectPr w:rsidR="00305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13"/>
    <w:rsid w:val="00305D04"/>
    <w:rsid w:val="00722413"/>
    <w:rsid w:val="00A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C14E"/>
  <w15:chartTrackingRefBased/>
  <w15:docId w15:val="{E99EF150-BBBC-44E0-8E88-855341C5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centralizado">
    <w:name w:val="titulo_centralizado"/>
    <w:basedOn w:val="Normal"/>
    <w:rsid w:val="0072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413"/>
    <w:rPr>
      <w:b/>
      <w:bCs/>
    </w:rPr>
  </w:style>
  <w:style w:type="paragraph" w:customStyle="1" w:styleId="textojustificado">
    <w:name w:val="texto_justificado"/>
    <w:basedOn w:val="Normal"/>
    <w:rsid w:val="0072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2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Bataglia Martins</dc:creator>
  <cp:keywords/>
  <dc:description/>
  <cp:lastModifiedBy>Anthony Bataglia Martins</cp:lastModifiedBy>
  <cp:revision>1</cp:revision>
  <dcterms:created xsi:type="dcterms:W3CDTF">2024-01-31T16:51:00Z</dcterms:created>
  <dcterms:modified xsi:type="dcterms:W3CDTF">2024-01-31T16:51:00Z</dcterms:modified>
</cp:coreProperties>
</file>